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4E66" w14:textId="77777777" w:rsidR="00C307DC" w:rsidRPr="00C307DC" w:rsidRDefault="00C307DC" w:rsidP="00C307DC">
      <w:pPr>
        <w:keepNext/>
        <w:tabs>
          <w:tab w:val="left" w:pos="851"/>
        </w:tabs>
        <w:spacing w:before="360" w:after="120"/>
        <w:ind w:left="851" w:hanging="851"/>
        <w:outlineLvl w:val="0"/>
        <w:rPr>
          <w:rFonts w:eastAsia="Times"/>
          <w:b/>
          <w:bCs/>
          <w:caps/>
          <w:sz w:val="24"/>
          <w:szCs w:val="22"/>
        </w:rPr>
      </w:pPr>
      <w:r w:rsidRPr="00C307DC">
        <w:rPr>
          <w:rFonts w:eastAsia="Times"/>
          <w:b/>
          <w:bCs/>
          <w:caps/>
          <w:sz w:val="24"/>
          <w:szCs w:val="22"/>
        </w:rPr>
        <w:t>Nominee d</w:t>
      </w:r>
      <w:bookmarkStart w:id="0" w:name="_GoBack"/>
      <w:bookmarkEnd w:id="0"/>
      <w:r w:rsidRPr="00C307DC">
        <w:rPr>
          <w:rFonts w:eastAsia="Times"/>
          <w:b/>
          <w:bCs/>
          <w:caps/>
          <w:sz w:val="24"/>
          <w:szCs w:val="22"/>
        </w:rPr>
        <w:t>etails and summary of expertise</w:t>
      </w:r>
    </w:p>
    <w:p w14:paraId="220F7C4C" w14:textId="360C4FEE" w:rsidR="00C307DC" w:rsidRDefault="5F68BAC6" w:rsidP="2FE4B74B">
      <w:pPr>
        <w:pStyle w:val="NormalWeb"/>
        <w:shd w:val="clear" w:color="auto" w:fill="FFFFFF" w:themeFill="background1"/>
        <w:spacing w:before="0" w:beforeAutospacing="0" w:after="0" w:afterAutospacing="0"/>
        <w:rPr>
          <w:rFonts w:eastAsiaTheme="minorEastAsia"/>
          <w:b/>
          <w:bCs/>
          <w:sz w:val="22"/>
          <w:szCs w:val="22"/>
        </w:rPr>
      </w:pPr>
      <w:r w:rsidRPr="00F2791F">
        <w:rPr>
          <w:rFonts w:eastAsiaTheme="minorEastAsia"/>
          <w:b/>
          <w:bCs/>
          <w:sz w:val="22"/>
          <w:szCs w:val="22"/>
        </w:rPr>
        <w:t>IPPC Working Group (WG) to develop e-learning</w:t>
      </w:r>
      <w:r w:rsidR="00F2791F">
        <w:rPr>
          <w:rFonts w:eastAsiaTheme="minorEastAsia"/>
          <w:b/>
          <w:bCs/>
          <w:sz w:val="22"/>
          <w:szCs w:val="22"/>
        </w:rPr>
        <w:t xml:space="preserve"> materials on surveillance and </w:t>
      </w:r>
      <w:r w:rsidR="00F2791F" w:rsidRPr="00F2791F">
        <w:rPr>
          <w:rFonts w:eastAsiaTheme="minorEastAsia"/>
          <w:b/>
          <w:bCs/>
          <w:sz w:val="22"/>
          <w:szCs w:val="22"/>
        </w:rPr>
        <w:t>reporting</w:t>
      </w:r>
      <w:r w:rsidR="00F2791F">
        <w:rPr>
          <w:rFonts w:eastAsiaTheme="minorEastAsia"/>
          <w:b/>
          <w:bCs/>
          <w:sz w:val="22"/>
          <w:szCs w:val="22"/>
        </w:rPr>
        <w:t xml:space="preserve"> obligations</w:t>
      </w:r>
    </w:p>
    <w:p w14:paraId="672A6659" w14:textId="77777777" w:rsidR="004B277B" w:rsidRPr="004B277B" w:rsidRDefault="004B277B" w:rsidP="004B277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</w:rPr>
      </w:pPr>
    </w:p>
    <w:p w14:paraId="371F74AE" w14:textId="77777777" w:rsidR="004400A2" w:rsidRPr="00C307DC" w:rsidRDefault="00C307DC" w:rsidP="00C307DC">
      <w:pPr>
        <w:spacing w:after="180"/>
        <w:rPr>
          <w:rFonts w:eastAsia="Times"/>
        </w:rPr>
      </w:pPr>
      <w:r w:rsidRPr="00C307DC">
        <w:rPr>
          <w:rFonts w:eastAsia="Times"/>
        </w:rPr>
        <w:t xml:space="preserve">This template </w:t>
      </w:r>
      <w:proofErr w:type="gramStart"/>
      <w:r w:rsidRPr="00C307DC">
        <w:rPr>
          <w:rFonts w:eastAsia="Times"/>
        </w:rPr>
        <w:t>must be completed for all nominees and returned to the Secretariat together with the nomination</w:t>
      </w:r>
      <w:proofErr w:type="gramEnd"/>
      <w:r w:rsidRPr="00C307DC">
        <w:rPr>
          <w:rFonts w:eastAsia="Times"/>
        </w:rPr>
        <w:t>.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936"/>
        <w:gridCol w:w="936"/>
        <w:gridCol w:w="67"/>
        <w:gridCol w:w="605"/>
        <w:gridCol w:w="533"/>
        <w:gridCol w:w="1743"/>
        <w:gridCol w:w="4001"/>
        <w:gridCol w:w="25"/>
      </w:tblGrid>
      <w:tr w:rsidR="00C307DC" w:rsidRPr="00C307DC" w14:paraId="55662C60" w14:textId="77777777" w:rsidTr="3878E26D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3448B7E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PERSONAL DETAILS</w:t>
            </w:r>
          </w:p>
        </w:tc>
      </w:tr>
      <w:tr w:rsidR="00C307DC" w:rsidRPr="00C307DC" w14:paraId="0D909AED" w14:textId="77777777" w:rsidTr="3878E26D">
        <w:trPr>
          <w:gridAfter w:val="1"/>
          <w:wAfter w:w="14" w:type="pct"/>
          <w:cantSplit/>
        </w:trPr>
        <w:tc>
          <w:tcPr>
            <w:tcW w:w="1533" w:type="pct"/>
            <w:gridSpan w:val="5"/>
          </w:tcPr>
          <w:p w14:paraId="76CAFD7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bookmarkStart w:id="1" w:name="_Hlk225223686"/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453" w:type="pct"/>
            <w:gridSpan w:val="3"/>
          </w:tcPr>
          <w:p w14:paraId="0A37501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29273CEE" w14:textId="77777777" w:rsidTr="3878E26D">
        <w:trPr>
          <w:gridAfter w:val="1"/>
          <w:wAfter w:w="14" w:type="pct"/>
          <w:cantSplit/>
        </w:trPr>
        <w:tc>
          <w:tcPr>
            <w:tcW w:w="1533" w:type="pct"/>
            <w:gridSpan w:val="5"/>
          </w:tcPr>
          <w:p w14:paraId="186F22E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Country / organisation</w:t>
            </w:r>
          </w:p>
        </w:tc>
        <w:tc>
          <w:tcPr>
            <w:tcW w:w="3453" w:type="pct"/>
            <w:gridSpan w:val="3"/>
          </w:tcPr>
          <w:p w14:paraId="5DAB6C7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2F1311F7" w14:textId="77777777" w:rsidTr="3878E26D">
        <w:trPr>
          <w:gridAfter w:val="1"/>
          <w:wAfter w:w="14" w:type="pct"/>
          <w:cantSplit/>
          <w:trHeight w:val="256"/>
        </w:trPr>
        <w:tc>
          <w:tcPr>
            <w:tcW w:w="1533" w:type="pct"/>
            <w:gridSpan w:val="5"/>
          </w:tcPr>
          <w:p w14:paraId="765BF5F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Current position</w:t>
            </w:r>
          </w:p>
        </w:tc>
        <w:tc>
          <w:tcPr>
            <w:tcW w:w="3453" w:type="pct"/>
            <w:gridSpan w:val="3"/>
          </w:tcPr>
          <w:p w14:paraId="02EB378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3489466C" w14:textId="77777777" w:rsidTr="3878E26D">
        <w:trPr>
          <w:gridAfter w:val="1"/>
          <w:wAfter w:w="14" w:type="pct"/>
          <w:cantSplit/>
          <w:trHeight w:val="60"/>
        </w:trPr>
        <w:tc>
          <w:tcPr>
            <w:tcW w:w="1533" w:type="pct"/>
            <w:gridSpan w:val="5"/>
            <w:vMerge w:val="restart"/>
          </w:tcPr>
          <w:p w14:paraId="24E26DA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Contact details</w:t>
            </w:r>
          </w:p>
        </w:tc>
        <w:tc>
          <w:tcPr>
            <w:tcW w:w="3453" w:type="pct"/>
            <w:gridSpan w:val="3"/>
          </w:tcPr>
          <w:p w14:paraId="385E5CC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Address:</w:t>
            </w:r>
          </w:p>
        </w:tc>
      </w:tr>
      <w:tr w:rsidR="00C307DC" w:rsidRPr="00C307DC" w14:paraId="434502B9" w14:textId="77777777" w:rsidTr="3878E26D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14:paraId="6A05A80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14:paraId="0B5F08A7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Telephone number: </w:t>
            </w:r>
          </w:p>
        </w:tc>
      </w:tr>
      <w:tr w:rsidR="00C307DC" w:rsidRPr="00C307DC" w14:paraId="44127AED" w14:textId="77777777" w:rsidTr="3878E26D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14:paraId="5A39BBE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14:paraId="3A7AA2E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Fax: </w:t>
            </w:r>
          </w:p>
        </w:tc>
      </w:tr>
      <w:tr w:rsidR="00C307DC" w:rsidRPr="00C307DC" w14:paraId="25062B81" w14:textId="77777777" w:rsidTr="3878E26D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14:paraId="41C8F39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14:paraId="2763027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Email address:</w:t>
            </w:r>
          </w:p>
        </w:tc>
      </w:tr>
      <w:tr w:rsidR="00C307DC" w:rsidRPr="00C307DC" w14:paraId="59C8DFBC" w14:textId="77777777" w:rsidTr="3878E26D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1A3430C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SPECIFIC EXPERTISE REQUIRED </w:t>
            </w:r>
          </w:p>
        </w:tc>
      </w:tr>
      <w:tr w:rsidR="00C307DC" w:rsidRPr="00C307DC" w14:paraId="2EE1581A" w14:textId="77777777" w:rsidTr="005124EB">
        <w:trPr>
          <w:gridAfter w:val="1"/>
          <w:wAfter w:w="14" w:type="pct"/>
          <w:cantSplit/>
          <w:trHeight w:val="1363"/>
        </w:trPr>
        <w:tc>
          <w:tcPr>
            <w:tcW w:w="1533" w:type="pct"/>
            <w:gridSpan w:val="5"/>
          </w:tcPr>
          <w:p w14:paraId="624D2407" w14:textId="585968A5" w:rsidR="00C307DC" w:rsidRPr="00C307DC" w:rsidRDefault="3878E26D" w:rsidP="3878E26D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  <w:highlight w:val="yellow"/>
              </w:rPr>
            </w:pPr>
            <w:r w:rsidRPr="3878E26D">
              <w:rPr>
                <w:rFonts w:ascii="Arial" w:eastAsia="Calibri" w:hAnsi="Arial" w:cs="Arial"/>
                <w:b/>
                <w:bCs/>
                <w:sz w:val="20"/>
              </w:rPr>
              <w:t>Pra</w:t>
            </w:r>
            <w:r w:rsidR="00F2791F">
              <w:rPr>
                <w:rFonts w:ascii="Arial" w:eastAsia="Calibri" w:hAnsi="Arial" w:cs="Arial"/>
                <w:b/>
                <w:bCs/>
                <w:sz w:val="20"/>
              </w:rPr>
              <w:t>ctical experience in d</w:t>
            </w:r>
            <w:r w:rsidR="00F2791F" w:rsidRPr="00F2791F">
              <w:rPr>
                <w:rFonts w:ascii="Arial" w:eastAsia="Calibri" w:hAnsi="Arial" w:cs="Arial"/>
                <w:b/>
                <w:bCs/>
                <w:sz w:val="20"/>
              </w:rPr>
              <w:t>esigning and implementing surveillance programmes</w:t>
            </w:r>
          </w:p>
        </w:tc>
        <w:tc>
          <w:tcPr>
            <w:tcW w:w="3453" w:type="pct"/>
            <w:gridSpan w:val="3"/>
          </w:tcPr>
          <w:p w14:paraId="72A3D3E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D0B940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E27B00A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60061E4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B94D5A5" w14:textId="347B358A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324A0E48" w14:textId="77777777" w:rsidTr="3878E26D">
        <w:trPr>
          <w:gridAfter w:val="1"/>
          <w:wAfter w:w="14" w:type="pct"/>
          <w:cantSplit/>
          <w:trHeight w:val="693"/>
        </w:trPr>
        <w:tc>
          <w:tcPr>
            <w:tcW w:w="1533" w:type="pct"/>
            <w:gridSpan w:val="5"/>
          </w:tcPr>
          <w:p w14:paraId="64651711" w14:textId="167DDE98" w:rsidR="00C307DC" w:rsidRPr="00C307DC" w:rsidRDefault="3878E26D" w:rsidP="3878E26D">
            <w:p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 w:rsidRPr="3878E26D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</w:t>
            </w:r>
            <w:r w:rsidR="00F2791F">
              <w:rPr>
                <w:rFonts w:ascii="Arial" w:eastAsia="Calibri" w:hAnsi="Arial" w:cs="Arial"/>
                <w:b/>
                <w:bCs/>
                <w:sz w:val="20"/>
              </w:rPr>
              <w:t>r</w:t>
            </w:r>
            <w:r w:rsidR="00F2791F" w:rsidRPr="00F2791F">
              <w:rPr>
                <w:rFonts w:ascii="Arial" w:eastAsia="Calibri" w:hAnsi="Arial" w:cs="Arial"/>
                <w:b/>
                <w:bCs/>
                <w:sz w:val="20"/>
              </w:rPr>
              <w:t>eporting obligations of contracting parties</w:t>
            </w:r>
          </w:p>
        </w:tc>
        <w:tc>
          <w:tcPr>
            <w:tcW w:w="3453" w:type="pct"/>
            <w:gridSpan w:val="3"/>
          </w:tcPr>
          <w:p w14:paraId="3DEEC66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3656B9A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5FB081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49F31C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62486C05" w14:textId="5E05A102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F2791F" w:rsidRPr="00C307DC" w14:paraId="26915D70" w14:textId="77777777" w:rsidTr="3878E26D">
        <w:trPr>
          <w:gridAfter w:val="1"/>
          <w:wAfter w:w="14" w:type="pct"/>
          <w:cantSplit/>
          <w:trHeight w:val="693"/>
        </w:trPr>
        <w:tc>
          <w:tcPr>
            <w:tcW w:w="1533" w:type="pct"/>
            <w:gridSpan w:val="5"/>
          </w:tcPr>
          <w:p w14:paraId="0994D9C9" w14:textId="7117DE4D" w:rsidR="00F2791F" w:rsidRPr="3878E26D" w:rsidRDefault="00F2791F" w:rsidP="3878E26D">
            <w:p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  <w:r w:rsidRPr="3878E26D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p</w:t>
            </w:r>
            <w:r w:rsidRPr="00F2791F">
              <w:rPr>
                <w:rFonts w:ascii="Arial" w:eastAsia="Calibri" w:hAnsi="Arial" w:cs="Arial"/>
                <w:b/>
                <w:bCs/>
                <w:sz w:val="20"/>
              </w:rPr>
              <w:t>est status determination</w:t>
            </w:r>
          </w:p>
        </w:tc>
        <w:tc>
          <w:tcPr>
            <w:tcW w:w="3453" w:type="pct"/>
            <w:gridSpan w:val="3"/>
          </w:tcPr>
          <w:p w14:paraId="28F9A61E" w14:textId="77777777" w:rsidR="00F2791F" w:rsidRDefault="00F2791F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06226E82" w14:textId="77777777" w:rsidR="005124EB" w:rsidRDefault="005124EB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1ED5C37F" w14:textId="77777777" w:rsidR="005124EB" w:rsidRDefault="005124EB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2E73ABC5" w14:textId="1F691EF8" w:rsidR="005124EB" w:rsidRPr="00C307DC" w:rsidRDefault="005124EB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F2791F" w:rsidRPr="00C307DC" w14:paraId="7C60E204" w14:textId="77777777" w:rsidTr="3878E26D">
        <w:trPr>
          <w:gridAfter w:val="1"/>
          <w:wAfter w:w="14" w:type="pct"/>
          <w:cantSplit/>
          <w:trHeight w:val="1266"/>
        </w:trPr>
        <w:tc>
          <w:tcPr>
            <w:tcW w:w="1533" w:type="pct"/>
            <w:gridSpan w:val="5"/>
          </w:tcPr>
          <w:p w14:paraId="7B869E80" w14:textId="2E87F92D" w:rsidR="00F2791F" w:rsidRPr="3878E26D" w:rsidRDefault="00F2791F" w:rsidP="00F2791F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  <w:r w:rsidRPr="3878E26D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p</w:t>
            </w:r>
            <w:r w:rsidRPr="00F2791F">
              <w:rPr>
                <w:rFonts w:ascii="Arial" w:eastAsia="Calibri" w:hAnsi="Arial" w:cs="Arial"/>
                <w:b/>
                <w:bCs/>
                <w:sz w:val="20"/>
              </w:rPr>
              <w:t>est outbreak and response</w:t>
            </w:r>
          </w:p>
        </w:tc>
        <w:tc>
          <w:tcPr>
            <w:tcW w:w="3453" w:type="pct"/>
            <w:gridSpan w:val="3"/>
          </w:tcPr>
          <w:p w14:paraId="767B89C3" w14:textId="77777777" w:rsidR="00F2791F" w:rsidRPr="00C307DC" w:rsidRDefault="00F2791F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F2791F" w:rsidRPr="00C307DC" w14:paraId="10704DDB" w14:textId="77777777" w:rsidTr="3878E26D">
        <w:trPr>
          <w:gridAfter w:val="1"/>
          <w:wAfter w:w="14" w:type="pct"/>
          <w:cantSplit/>
          <w:trHeight w:val="1266"/>
        </w:trPr>
        <w:tc>
          <w:tcPr>
            <w:tcW w:w="1533" w:type="pct"/>
            <w:gridSpan w:val="5"/>
          </w:tcPr>
          <w:p w14:paraId="54F58701" w14:textId="77495FFB" w:rsidR="00F2791F" w:rsidRPr="3878E26D" w:rsidRDefault="00F2791F" w:rsidP="00F2791F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Calibri" w:hAnsi="Arial" w:cs="Arial"/>
                <w:b/>
                <w:bCs/>
                <w:sz w:val="20"/>
              </w:rPr>
            </w:pPr>
            <w:r w:rsidRPr="3878E26D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p</w:t>
            </w:r>
            <w:r w:rsidRPr="00F2791F">
              <w:rPr>
                <w:rFonts w:ascii="Arial" w:eastAsia="Calibri" w:hAnsi="Arial" w:cs="Arial"/>
                <w:b/>
                <w:bCs/>
                <w:sz w:val="20"/>
              </w:rPr>
              <w:t>est alert systems</w:t>
            </w:r>
          </w:p>
        </w:tc>
        <w:tc>
          <w:tcPr>
            <w:tcW w:w="3453" w:type="pct"/>
            <w:gridSpan w:val="3"/>
          </w:tcPr>
          <w:p w14:paraId="6A491324" w14:textId="77777777" w:rsidR="00F2791F" w:rsidRPr="00C307DC" w:rsidRDefault="00F2791F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825FDC" w:rsidRPr="00C307DC" w14:paraId="6EBD91EF" w14:textId="77777777" w:rsidTr="3878E26D">
        <w:trPr>
          <w:gridAfter w:val="1"/>
          <w:wAfter w:w="14" w:type="pct"/>
          <w:cantSplit/>
          <w:trHeight w:val="1266"/>
        </w:trPr>
        <w:tc>
          <w:tcPr>
            <w:tcW w:w="1533" w:type="pct"/>
            <w:gridSpan w:val="5"/>
          </w:tcPr>
          <w:p w14:paraId="5E00A550" w14:textId="7A598BE6" w:rsidR="00825FDC" w:rsidRPr="00C307DC" w:rsidRDefault="3878E26D" w:rsidP="4DC3E975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F2791F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</w:t>
            </w:r>
            <w:r w:rsidR="00F2791F" w:rsidRPr="00F2791F">
              <w:rPr>
                <w:rFonts w:ascii="Arial" w:eastAsia="Calibri" w:hAnsi="Arial" w:cs="Arial"/>
                <w:b/>
                <w:bCs/>
                <w:sz w:val="20"/>
              </w:rPr>
              <w:t>pest risk assessment</w:t>
            </w:r>
          </w:p>
        </w:tc>
        <w:tc>
          <w:tcPr>
            <w:tcW w:w="3453" w:type="pct"/>
            <w:gridSpan w:val="3"/>
          </w:tcPr>
          <w:p w14:paraId="4101652C" w14:textId="77777777" w:rsidR="00825FDC" w:rsidRPr="00C307DC" w:rsidRDefault="00825F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1DC99852" w14:textId="77777777" w:rsidTr="3878E26D">
        <w:trPr>
          <w:gridAfter w:val="1"/>
          <w:wAfter w:w="14" w:type="pct"/>
          <w:cantSplit/>
          <w:trHeight w:val="1233"/>
        </w:trPr>
        <w:tc>
          <w:tcPr>
            <w:tcW w:w="1533" w:type="pct"/>
            <w:gridSpan w:val="5"/>
          </w:tcPr>
          <w:p w14:paraId="5C24D3A0" w14:textId="4A791E99" w:rsidR="00C307DC" w:rsidRPr="004400A2" w:rsidRDefault="5F68BAC6" w:rsidP="2FE4B74B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5F68BAC6">
              <w:rPr>
                <w:rFonts w:ascii="Arial" w:eastAsia="Times" w:hAnsi="Arial" w:cs="Arial"/>
                <w:b/>
                <w:bCs/>
                <w:sz w:val="20"/>
              </w:rPr>
              <w:lastRenderedPageBreak/>
              <w:t>Practical expertise in developing training materials and e-learning materials.</w:t>
            </w:r>
          </w:p>
        </w:tc>
        <w:tc>
          <w:tcPr>
            <w:tcW w:w="3453" w:type="pct"/>
            <w:gridSpan w:val="3"/>
          </w:tcPr>
          <w:p w14:paraId="4B99056E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1299C43A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4DDBEF0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14:paraId="3461D77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75229B85" w14:textId="77777777" w:rsidTr="3878E26D">
        <w:trPr>
          <w:gridAfter w:val="1"/>
          <w:wAfter w:w="14" w:type="pct"/>
          <w:cantSplit/>
          <w:trHeight w:val="685"/>
        </w:trPr>
        <w:tc>
          <w:tcPr>
            <w:tcW w:w="1533" w:type="pct"/>
            <w:gridSpan w:val="5"/>
          </w:tcPr>
          <w:p w14:paraId="0FB78278" w14:textId="12685774" w:rsidR="00825FDC" w:rsidRPr="00C307DC" w:rsidRDefault="00F2791F" w:rsidP="004400A2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F2791F">
              <w:rPr>
                <w:rFonts w:ascii="Arial" w:eastAsia="Times" w:hAnsi="Arial" w:cs="Arial"/>
                <w:b/>
                <w:bCs/>
                <w:sz w:val="20"/>
              </w:rPr>
              <w:t xml:space="preserve">Knowledge of pest surveillance, pest status determination, pest risk assessment and pest reporting in both the international and regional context in African countries </w:t>
            </w:r>
          </w:p>
        </w:tc>
        <w:tc>
          <w:tcPr>
            <w:tcW w:w="3453" w:type="pct"/>
            <w:gridSpan w:val="3"/>
          </w:tcPr>
          <w:p w14:paraId="1FC39945" w14:textId="77777777" w:rsidR="00C307DC" w:rsidRPr="005D5B1F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</w:tr>
      <w:tr w:rsidR="00C307DC" w:rsidRPr="00C307DC" w14:paraId="1B567768" w14:textId="77777777" w:rsidTr="3878E26D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0562CB0E" w14:textId="77777777" w:rsidR="004400A2" w:rsidRDefault="004400A2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14:paraId="27A891BE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PROFESSIONAL BACKGROUND - </w:t>
            </w: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SUMMARY OF WORK EXPERIENCE</w:t>
            </w:r>
          </w:p>
          <w:p w14:paraId="60822CE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(Add more rows as necessary. Do not include full details here, details can be included in the CV)</w:t>
            </w:r>
          </w:p>
        </w:tc>
      </w:tr>
      <w:tr w:rsidR="00C307DC" w:rsidRPr="00C307DC" w14:paraId="33901FF9" w14:textId="77777777" w:rsidTr="3878E26D">
        <w:trPr>
          <w:cantSplit/>
          <w:trHeight w:val="417"/>
        </w:trPr>
        <w:tc>
          <w:tcPr>
            <w:tcW w:w="133" w:type="pct"/>
          </w:tcPr>
          <w:p w14:paraId="34CE0A4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  <w:tc>
          <w:tcPr>
            <w:tcW w:w="515" w:type="pct"/>
          </w:tcPr>
          <w:p w14:paraId="21846F4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Year started</w:t>
            </w:r>
          </w:p>
        </w:tc>
        <w:tc>
          <w:tcPr>
            <w:tcW w:w="552" w:type="pct"/>
            <w:gridSpan w:val="2"/>
          </w:tcPr>
          <w:p w14:paraId="3A15961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Year finished</w:t>
            </w:r>
          </w:p>
        </w:tc>
        <w:tc>
          <w:tcPr>
            <w:tcW w:w="626" w:type="pct"/>
            <w:gridSpan w:val="2"/>
          </w:tcPr>
          <w:p w14:paraId="5F4D291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Job title</w:t>
            </w:r>
          </w:p>
        </w:tc>
        <w:tc>
          <w:tcPr>
            <w:tcW w:w="959" w:type="pct"/>
          </w:tcPr>
          <w:p w14:paraId="420CF29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Organization</w:t>
            </w:r>
          </w:p>
        </w:tc>
        <w:tc>
          <w:tcPr>
            <w:tcW w:w="2216" w:type="pct"/>
            <w:gridSpan w:val="2"/>
          </w:tcPr>
          <w:p w14:paraId="2EE3422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Key duties (list only the duties most relevant to the nomination)</w:t>
            </w:r>
          </w:p>
        </w:tc>
      </w:tr>
      <w:tr w:rsidR="00C307DC" w:rsidRPr="00C307DC" w14:paraId="61B2375F" w14:textId="77777777" w:rsidTr="3878E26D">
        <w:trPr>
          <w:cantSplit/>
          <w:trHeight w:val="724"/>
        </w:trPr>
        <w:tc>
          <w:tcPr>
            <w:tcW w:w="133" w:type="pct"/>
          </w:tcPr>
          <w:p w14:paraId="649841BE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1</w:t>
            </w:r>
          </w:p>
        </w:tc>
        <w:tc>
          <w:tcPr>
            <w:tcW w:w="515" w:type="pct"/>
          </w:tcPr>
          <w:p w14:paraId="62EBF3C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14:paraId="6D98A12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14:paraId="2946DB82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14:paraId="5997CC1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6" w:type="pct"/>
            <w:gridSpan w:val="2"/>
          </w:tcPr>
          <w:p w14:paraId="0135CBF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14:paraId="4788699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14:paraId="1F75A9D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14:paraId="1361F164" w14:textId="77777777" w:rsidTr="3878E26D">
        <w:trPr>
          <w:cantSplit/>
          <w:trHeight w:val="838"/>
        </w:trPr>
        <w:tc>
          <w:tcPr>
            <w:tcW w:w="133" w:type="pct"/>
          </w:tcPr>
          <w:p w14:paraId="18F999B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2</w:t>
            </w:r>
          </w:p>
        </w:tc>
        <w:tc>
          <w:tcPr>
            <w:tcW w:w="515" w:type="pct"/>
          </w:tcPr>
          <w:p w14:paraId="110FFD37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14:paraId="6B69937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14:paraId="3FE9F23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14:paraId="1F72F64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6" w:type="pct"/>
            <w:gridSpan w:val="2"/>
          </w:tcPr>
          <w:p w14:paraId="21FA601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14:paraId="41BD3FC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14:paraId="41B07F0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14:paraId="414AD3E0" w14:textId="77777777" w:rsidTr="3878E26D">
        <w:trPr>
          <w:cantSplit/>
          <w:trHeight w:val="708"/>
        </w:trPr>
        <w:tc>
          <w:tcPr>
            <w:tcW w:w="133" w:type="pct"/>
          </w:tcPr>
          <w:p w14:paraId="5FCD5EC4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3</w:t>
            </w:r>
          </w:p>
        </w:tc>
        <w:tc>
          <w:tcPr>
            <w:tcW w:w="515" w:type="pct"/>
          </w:tcPr>
          <w:p w14:paraId="08CE6F9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14:paraId="61CDCEA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14:paraId="6BB9E25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14:paraId="23DE523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6" w:type="pct"/>
            <w:gridSpan w:val="2"/>
          </w:tcPr>
          <w:p w14:paraId="06B67560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14:paraId="01BF37A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14:paraId="407EEA5D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14:paraId="429D8854" w14:textId="77777777" w:rsidTr="3878E26D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1B71257C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RELEVANT EDUCATION AND TRAINING</w:t>
            </w:r>
          </w:p>
        </w:tc>
      </w:tr>
      <w:tr w:rsidR="00C307DC" w:rsidRPr="00C307DC" w14:paraId="63EDF46E" w14:textId="77777777" w:rsidTr="3878E26D">
        <w:trPr>
          <w:gridAfter w:val="1"/>
          <w:wAfter w:w="14" w:type="pct"/>
          <w:cantSplit/>
          <w:trHeight w:val="1469"/>
        </w:trPr>
        <w:tc>
          <w:tcPr>
            <w:tcW w:w="1163" w:type="pct"/>
            <w:gridSpan w:val="3"/>
          </w:tcPr>
          <w:p w14:paraId="1BC95292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Education/ Academic qualifications/</w:t>
            </w:r>
            <w:r w:rsidRPr="00C307DC">
              <w:rPr>
                <w:rFonts w:ascii="Arial" w:eastAsia="Times" w:hAnsi="Arial" w:cs="Arial"/>
                <w:b/>
                <w:bCs/>
                <w:color w:val="0000FF"/>
                <w:sz w:val="20"/>
              </w:rPr>
              <w:t xml:space="preserve"> </w:t>
            </w: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Professional training </w:t>
            </w:r>
          </w:p>
          <w:p w14:paraId="4E7AEFE8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Cs/>
                <w:i/>
                <w:sz w:val="20"/>
              </w:rPr>
            </w:pPr>
            <w:r w:rsidRPr="00C307DC">
              <w:rPr>
                <w:rFonts w:ascii="Arial" w:eastAsia="Times" w:hAnsi="Arial" w:cs="Arial"/>
                <w:bCs/>
                <w:i/>
                <w:sz w:val="20"/>
              </w:rPr>
              <w:t>List only those relevant to the nomination</w:t>
            </w:r>
          </w:p>
        </w:tc>
        <w:tc>
          <w:tcPr>
            <w:tcW w:w="3823" w:type="pct"/>
            <w:gridSpan w:val="5"/>
          </w:tcPr>
          <w:p w14:paraId="52E56223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005AFC30" w14:textId="77777777" w:rsidTr="3878E26D">
        <w:trPr>
          <w:gridAfter w:val="1"/>
          <w:wAfter w:w="14" w:type="pct"/>
          <w:cantSplit/>
          <w:trHeight w:val="795"/>
        </w:trPr>
        <w:tc>
          <w:tcPr>
            <w:tcW w:w="1163" w:type="pct"/>
            <w:gridSpan w:val="3"/>
          </w:tcPr>
          <w:p w14:paraId="2BD5E8D6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Other language skills (apart from those indicated above)</w:t>
            </w:r>
          </w:p>
        </w:tc>
        <w:tc>
          <w:tcPr>
            <w:tcW w:w="3823" w:type="pct"/>
            <w:gridSpan w:val="5"/>
          </w:tcPr>
          <w:p w14:paraId="07547A01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14:paraId="4BAA65AC" w14:textId="77777777" w:rsidTr="3878E26D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 w:themeFill="text1"/>
          </w:tcPr>
          <w:p w14:paraId="4CDA29B9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PUBLICATIONS</w:t>
            </w:r>
          </w:p>
        </w:tc>
      </w:tr>
      <w:tr w:rsidR="00C307DC" w:rsidRPr="00C307DC" w14:paraId="69C78A8D" w14:textId="77777777" w:rsidTr="3878E26D">
        <w:trPr>
          <w:gridAfter w:val="1"/>
          <w:wAfter w:w="14" w:type="pct"/>
          <w:cantSplit/>
          <w:trHeight w:val="2364"/>
        </w:trPr>
        <w:tc>
          <w:tcPr>
            <w:tcW w:w="1163" w:type="pct"/>
            <w:gridSpan w:val="3"/>
          </w:tcPr>
          <w:p w14:paraId="100220CB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lastRenderedPageBreak/>
              <w:t xml:space="preserve">List publications and keynote speaking engagements </w:t>
            </w:r>
          </w:p>
          <w:p w14:paraId="5043CB0F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Cs/>
                <w:i/>
                <w:sz w:val="20"/>
              </w:rPr>
            </w:pPr>
          </w:p>
          <w:p w14:paraId="20A420CA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Cs/>
                <w:i/>
                <w:sz w:val="20"/>
              </w:rPr>
              <w:t>List only those relevant to the nomination and do not include copies of publications</w:t>
            </w:r>
          </w:p>
        </w:tc>
        <w:tc>
          <w:tcPr>
            <w:tcW w:w="3823" w:type="pct"/>
            <w:gridSpan w:val="5"/>
          </w:tcPr>
          <w:p w14:paraId="07459315" w14:textId="77777777"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bookmarkEnd w:id="1"/>
    </w:tbl>
    <w:p w14:paraId="6537F28F" w14:textId="77777777" w:rsidR="00C307DC" w:rsidRPr="00C307DC" w:rsidRDefault="00C307DC" w:rsidP="00C307DC"/>
    <w:p w14:paraId="6DFB9E20" w14:textId="77777777" w:rsidR="00936B44" w:rsidRPr="00C307DC" w:rsidRDefault="00936B44" w:rsidP="00C307DC"/>
    <w:sectPr w:rsidR="00936B44" w:rsidRPr="00C307DC" w:rsidSect="00413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7997" w14:textId="77777777" w:rsidR="00F51B0E" w:rsidRDefault="00F51B0E" w:rsidP="007F4C81">
      <w:r>
        <w:separator/>
      </w:r>
    </w:p>
  </w:endnote>
  <w:endnote w:type="continuationSeparator" w:id="0">
    <w:p w14:paraId="17A55F40" w14:textId="77777777" w:rsidR="00F51B0E" w:rsidRDefault="00F51B0E" w:rsidP="007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9BB8" w14:textId="08F5C0E3" w:rsidR="00A05AAD" w:rsidRDefault="009A2867" w:rsidP="00455ECD">
    <w:pPr>
      <w:pStyle w:val="IPPFooter"/>
    </w:pP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8D2B73">
      <w:rPr>
        <w:noProof/>
      </w:rPr>
      <w:t>2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D2B73"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  <w:r w:rsidRPr="0046265B">
      <w:t>International Plant Protection C</w:t>
    </w:r>
    <w:r>
      <w:t>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268F" w14:textId="38461F5D" w:rsidR="00A05AAD" w:rsidRPr="009A2867" w:rsidRDefault="009A2867" w:rsidP="009A2867">
    <w:pPr>
      <w:pStyle w:val="IPPFooter"/>
      <w:jc w:val="both"/>
    </w:pPr>
    <w:r w:rsidRPr="002C1E57">
      <w:t>International</w:t>
    </w:r>
    <w:r>
      <w:t xml:space="preserve">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8D2B73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8D2B73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934A" w14:textId="14282E7D" w:rsidR="009A2867" w:rsidRPr="0046265B" w:rsidRDefault="009A2867" w:rsidP="009A2867">
    <w:pPr>
      <w:pStyle w:val="IPPFooter"/>
    </w:pPr>
    <w:r w:rsidRPr="0046265B">
      <w:t>International Plant Protection C</w:t>
    </w:r>
    <w:r>
      <w:t>onvention</w:t>
    </w:r>
    <w:r>
      <w:tab/>
    </w: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8D2B73">
      <w:rPr>
        <w:noProof/>
      </w:rPr>
      <w:t>1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D2B73">
      <w:rPr>
        <w:noProof/>
      </w:rPr>
      <w:t>3</w:t>
    </w:r>
    <w:r>
      <w:rPr>
        <w:noProof/>
      </w:rPr>
      <w:fldChar w:fldCharType="end"/>
    </w:r>
  </w:p>
  <w:p w14:paraId="70DF9E56" w14:textId="77777777" w:rsidR="00A05AAD" w:rsidRDefault="00A05AAD" w:rsidP="009E3469">
    <w:pPr>
      <w:pStyle w:val="IPP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B3FAF" w14:textId="77777777" w:rsidR="00F51B0E" w:rsidRDefault="00F51B0E" w:rsidP="007F4C81">
      <w:r>
        <w:separator/>
      </w:r>
    </w:p>
  </w:footnote>
  <w:footnote w:type="continuationSeparator" w:id="0">
    <w:p w14:paraId="56E2121F" w14:textId="77777777" w:rsidR="00F51B0E" w:rsidRDefault="00F51B0E" w:rsidP="007F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5B74" w14:textId="77319324" w:rsidR="00A05AAD" w:rsidRPr="000754C9" w:rsidRDefault="008D2B73" w:rsidP="008D2B73">
    <w:pPr>
      <w:pStyle w:val="IPPHeader"/>
      <w:spacing w:after="0"/>
    </w:pPr>
    <w:r>
      <w:rPr>
        <w:szCs w:val="18"/>
      </w:rPr>
      <w:t>2021</w:t>
    </w:r>
    <w:r w:rsidR="00FE5D99" w:rsidRPr="00413EFA">
      <w:rPr>
        <w:szCs w:val="18"/>
      </w:rPr>
      <w:t>-0</w:t>
    </w:r>
    <w:r>
      <w:rPr>
        <w:szCs w:val="18"/>
      </w:rPr>
      <w:t>6</w:t>
    </w:r>
    <w:r w:rsidR="00A05AAD" w:rsidRPr="00413EFA">
      <w:rPr>
        <w:szCs w:val="18"/>
      </w:rPr>
      <w:t>_Call_Experts</w:t>
    </w:r>
    <w:r w:rsidR="00A05AAD" w:rsidRPr="00413EFA">
      <w:rPr>
        <w:szCs w:val="18"/>
      </w:rPr>
      <w:tab/>
      <w:t>Nominee Details and Summary of Expertise</w:t>
    </w:r>
    <w:r w:rsidR="00FE5D99" w:rsidRPr="00413EFA">
      <w:rPr>
        <w:szCs w:val="18"/>
      </w:rPr>
      <w:t xml:space="preserve">: </w:t>
    </w:r>
    <w:r w:rsidRPr="00F2791F">
      <w:t xml:space="preserve">Working Group to develop an e-learning course on </w:t>
    </w:r>
    <w:r>
      <w:t>s</w:t>
    </w:r>
    <w:r w:rsidRPr="00F2791F">
      <w:t>urveillance and reporting obligations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4F3B" w14:textId="79DEDA3B" w:rsidR="00A05AAD" w:rsidRPr="00510111" w:rsidRDefault="008D2B73" w:rsidP="00510111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 xml:space="preserve">Nominee Details and Summary of Expertise: </w:t>
    </w:r>
    <w:r w:rsidRPr="00F2791F">
      <w:t xml:space="preserve">Working Group to develop an e-learning course on </w:t>
    </w:r>
    <w:r>
      <w:t>s</w:t>
    </w:r>
    <w:r w:rsidRPr="00F2791F">
      <w:t>urveillance and reporting obligations</w:t>
    </w:r>
    <w:r w:rsidR="00256737">
      <w:rPr>
        <w:szCs w:val="18"/>
      </w:rPr>
      <w:tab/>
    </w:r>
    <w:r>
      <w:rPr>
        <w:szCs w:val="18"/>
      </w:rPr>
      <w:t>2021-06</w:t>
    </w:r>
    <w:r w:rsidR="009A2867" w:rsidRPr="00413EFA">
      <w:rPr>
        <w:szCs w:val="18"/>
      </w:rPr>
      <w:t>_Call_Experts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8CD5" w14:textId="23A51021" w:rsidR="00A05AAD" w:rsidRPr="00413EFA" w:rsidRDefault="00256737" w:rsidP="00413EFA">
    <w:pPr>
      <w:pStyle w:val="IPPHeader"/>
      <w:spacing w:before="60" w:after="0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0" wp14:anchorId="05C5EAED" wp14:editId="14D23E12">
          <wp:simplePos x="0" y="0"/>
          <wp:positionH relativeFrom="page">
            <wp:posOffset>-21444</wp:posOffset>
          </wp:positionH>
          <wp:positionV relativeFrom="paragraph">
            <wp:posOffset>-464181</wp:posOffset>
          </wp:positionV>
          <wp:extent cx="7555925" cy="46355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F1A" w:rsidRPr="00D52A67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60A40650" wp14:editId="0F9319BC">
          <wp:simplePos x="0" y="0"/>
          <wp:positionH relativeFrom="column">
            <wp:posOffset>-660</wp:posOffset>
          </wp:positionH>
          <wp:positionV relativeFrom="paragraph">
            <wp:posOffset>-3353</wp:posOffset>
          </wp:positionV>
          <wp:extent cx="635000" cy="330200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AAD" w:rsidRPr="00585039">
      <w:t>International Plant Protection Convention</w:t>
    </w:r>
    <w:r w:rsidR="00A05AAD" w:rsidRPr="00585039">
      <w:tab/>
    </w:r>
    <w:r w:rsidR="00485D72">
      <w:rPr>
        <w:szCs w:val="18"/>
      </w:rPr>
      <w:t>202</w:t>
    </w:r>
    <w:r w:rsidR="003D3DE2">
      <w:rPr>
        <w:szCs w:val="18"/>
      </w:rPr>
      <w:t>1</w:t>
    </w:r>
    <w:r w:rsidR="00E0479B" w:rsidRPr="00413EFA">
      <w:rPr>
        <w:szCs w:val="18"/>
      </w:rPr>
      <w:t>-0</w:t>
    </w:r>
    <w:r w:rsidR="003D3DE2">
      <w:rPr>
        <w:szCs w:val="18"/>
      </w:rPr>
      <w:t>6</w:t>
    </w:r>
    <w:r w:rsidR="00A05AAD" w:rsidRPr="00413EFA">
      <w:rPr>
        <w:szCs w:val="18"/>
      </w:rPr>
      <w:t>_Call_Experts</w:t>
    </w:r>
  </w:p>
  <w:p w14:paraId="05E90CEE" w14:textId="16F35EA8" w:rsidR="00A05AAD" w:rsidRPr="00455ECD" w:rsidRDefault="00713D7C" w:rsidP="00455ECD">
    <w:pPr>
      <w:pStyle w:val="IPPHeader"/>
      <w:spacing w:after="0"/>
    </w:pPr>
    <w:r>
      <w:t xml:space="preserve">Nominee </w:t>
    </w:r>
    <w:r w:rsidR="00050C39">
      <w:t>De</w:t>
    </w:r>
    <w:r w:rsidR="00A05AAD" w:rsidRPr="00413EFA">
      <w:t xml:space="preserve">tails and Summary of Expertise: </w:t>
    </w:r>
    <w:r w:rsidR="00485D72" w:rsidRPr="00F2791F">
      <w:t>Working Group to develo</w:t>
    </w:r>
    <w:r w:rsidR="00825FDC" w:rsidRPr="00F2791F">
      <w:t>p an e-learn</w:t>
    </w:r>
    <w:r w:rsidR="00F2791F" w:rsidRPr="00F2791F">
      <w:t xml:space="preserve">ing course on </w:t>
    </w:r>
    <w:r w:rsidR="00F2791F">
      <w:t>s</w:t>
    </w:r>
    <w:r w:rsidR="00F2791F" w:rsidRPr="00F2791F">
      <w:t>urveillance and reporting obligations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D34"/>
    <w:multiLevelType w:val="hybridMultilevel"/>
    <w:tmpl w:val="0814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595"/>
    <w:multiLevelType w:val="hybridMultilevel"/>
    <w:tmpl w:val="C7466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37784"/>
    <w:multiLevelType w:val="hybridMultilevel"/>
    <w:tmpl w:val="9B9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A6C"/>
    <w:multiLevelType w:val="multilevel"/>
    <w:tmpl w:val="06E871E4"/>
    <w:numStyleLink w:val="IPPParagraphnumberedlist"/>
  </w:abstractNum>
  <w:abstractNum w:abstractNumId="4" w15:restartNumberingAfterBreak="0">
    <w:nsid w:val="0AAA575C"/>
    <w:multiLevelType w:val="hybridMultilevel"/>
    <w:tmpl w:val="61F0C2C0"/>
    <w:lvl w:ilvl="0" w:tplc="C8063E4C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F13081C6"/>
    <w:lvl w:ilvl="0" w:tplc="7D5E0CF4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2E4B"/>
    <w:multiLevelType w:val="hybridMultilevel"/>
    <w:tmpl w:val="445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9B64C2C4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C39"/>
    <w:multiLevelType w:val="hybridMultilevel"/>
    <w:tmpl w:val="F4BC8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54FD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D0116"/>
    <w:multiLevelType w:val="hybridMultilevel"/>
    <w:tmpl w:val="19E26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776E5"/>
    <w:multiLevelType w:val="hybridMultilevel"/>
    <w:tmpl w:val="E73EF442"/>
    <w:lvl w:ilvl="0" w:tplc="462A3BA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67C2B"/>
    <w:multiLevelType w:val="hybridMultilevel"/>
    <w:tmpl w:val="7F7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7942738C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6619C"/>
    <w:multiLevelType w:val="hybridMultilevel"/>
    <w:tmpl w:val="E2CE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757"/>
    <w:multiLevelType w:val="hybridMultilevel"/>
    <w:tmpl w:val="E1784FF2"/>
    <w:lvl w:ilvl="0" w:tplc="4ADAF3D6">
      <w:start w:val="1"/>
      <w:numFmt w:val="bullet"/>
      <w:pStyle w:val="IPPBullet2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F00125"/>
    <w:multiLevelType w:val="hybridMultilevel"/>
    <w:tmpl w:val="0D76D03E"/>
    <w:lvl w:ilvl="0" w:tplc="49A0C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5"/>
  </w:num>
  <w:num w:numId="9">
    <w:abstractNumId w:val="8"/>
  </w:num>
  <w:num w:numId="10">
    <w:abstractNumId w:val="17"/>
  </w:num>
  <w:num w:numId="11">
    <w:abstractNumId w:val="5"/>
  </w:num>
  <w:num w:numId="12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0"/>
  </w:num>
  <w:num w:numId="19">
    <w:abstractNumId w:val="0"/>
  </w:num>
  <w:num w:numId="20">
    <w:abstractNumId w:val="14"/>
  </w:num>
  <w:num w:numId="21">
    <w:abstractNumId w:val="6"/>
  </w:num>
  <w:num w:numId="22">
    <w:abstractNumId w:val="1"/>
  </w:num>
  <w:num w:numId="23">
    <w:abstractNumId w:val="12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6"/>
    <w:rsid w:val="000003A3"/>
    <w:rsid w:val="00020F3D"/>
    <w:rsid w:val="00045292"/>
    <w:rsid w:val="00050C39"/>
    <w:rsid w:val="00056BD8"/>
    <w:rsid w:val="00057D77"/>
    <w:rsid w:val="000754C9"/>
    <w:rsid w:val="000C0CBC"/>
    <w:rsid w:val="000D3FC5"/>
    <w:rsid w:val="00121EA5"/>
    <w:rsid w:val="00131401"/>
    <w:rsid w:val="00143B68"/>
    <w:rsid w:val="00144C92"/>
    <w:rsid w:val="00146193"/>
    <w:rsid w:val="001555F1"/>
    <w:rsid w:val="0015566D"/>
    <w:rsid w:val="0015681C"/>
    <w:rsid w:val="001569AB"/>
    <w:rsid w:val="00162B55"/>
    <w:rsid w:val="001B3C38"/>
    <w:rsid w:val="001B4311"/>
    <w:rsid w:val="001D3E1D"/>
    <w:rsid w:val="001F0C8B"/>
    <w:rsid w:val="001F7025"/>
    <w:rsid w:val="0020596C"/>
    <w:rsid w:val="00230009"/>
    <w:rsid w:val="002469D2"/>
    <w:rsid w:val="00256737"/>
    <w:rsid w:val="0026173B"/>
    <w:rsid w:val="002819FC"/>
    <w:rsid w:val="00285B5D"/>
    <w:rsid w:val="0028634E"/>
    <w:rsid w:val="00297ABE"/>
    <w:rsid w:val="00297C92"/>
    <w:rsid w:val="002B3DAE"/>
    <w:rsid w:val="002B63E6"/>
    <w:rsid w:val="00303087"/>
    <w:rsid w:val="00311949"/>
    <w:rsid w:val="00312250"/>
    <w:rsid w:val="00320388"/>
    <w:rsid w:val="00331ED7"/>
    <w:rsid w:val="00361E42"/>
    <w:rsid w:val="00366380"/>
    <w:rsid w:val="0038193F"/>
    <w:rsid w:val="003854F3"/>
    <w:rsid w:val="00387E85"/>
    <w:rsid w:val="003C28BB"/>
    <w:rsid w:val="003C3BE1"/>
    <w:rsid w:val="003D3B80"/>
    <w:rsid w:val="003D3DE2"/>
    <w:rsid w:val="003D55BA"/>
    <w:rsid w:val="003D64F6"/>
    <w:rsid w:val="003E1C55"/>
    <w:rsid w:val="00400852"/>
    <w:rsid w:val="00410F72"/>
    <w:rsid w:val="00413EFA"/>
    <w:rsid w:val="0041718F"/>
    <w:rsid w:val="00427005"/>
    <w:rsid w:val="004400A2"/>
    <w:rsid w:val="00440DD3"/>
    <w:rsid w:val="00455ECD"/>
    <w:rsid w:val="0045779F"/>
    <w:rsid w:val="00482C4F"/>
    <w:rsid w:val="00485D72"/>
    <w:rsid w:val="00491F1A"/>
    <w:rsid w:val="004A15AC"/>
    <w:rsid w:val="004A4FB0"/>
    <w:rsid w:val="004B277B"/>
    <w:rsid w:val="004C2141"/>
    <w:rsid w:val="00510111"/>
    <w:rsid w:val="005124EB"/>
    <w:rsid w:val="00512971"/>
    <w:rsid w:val="005139BB"/>
    <w:rsid w:val="00550A06"/>
    <w:rsid w:val="005623B1"/>
    <w:rsid w:val="00584AF5"/>
    <w:rsid w:val="00585039"/>
    <w:rsid w:val="005A4780"/>
    <w:rsid w:val="005C1F64"/>
    <w:rsid w:val="005D574A"/>
    <w:rsid w:val="005D5B1F"/>
    <w:rsid w:val="005F686C"/>
    <w:rsid w:val="006015E4"/>
    <w:rsid w:val="00604225"/>
    <w:rsid w:val="00613C47"/>
    <w:rsid w:val="006403CE"/>
    <w:rsid w:val="00645240"/>
    <w:rsid w:val="006508BC"/>
    <w:rsid w:val="006535C1"/>
    <w:rsid w:val="00660B42"/>
    <w:rsid w:val="00666940"/>
    <w:rsid w:val="00674E01"/>
    <w:rsid w:val="00694658"/>
    <w:rsid w:val="00696475"/>
    <w:rsid w:val="006B6210"/>
    <w:rsid w:val="006C225A"/>
    <w:rsid w:val="006C4932"/>
    <w:rsid w:val="006E63BC"/>
    <w:rsid w:val="006F6F98"/>
    <w:rsid w:val="00705B73"/>
    <w:rsid w:val="00713D7C"/>
    <w:rsid w:val="00721E92"/>
    <w:rsid w:val="00722AB2"/>
    <w:rsid w:val="007401A4"/>
    <w:rsid w:val="0074596C"/>
    <w:rsid w:val="00746BA5"/>
    <w:rsid w:val="00753443"/>
    <w:rsid w:val="00763C60"/>
    <w:rsid w:val="00772100"/>
    <w:rsid w:val="00774FF9"/>
    <w:rsid w:val="00777748"/>
    <w:rsid w:val="0079306A"/>
    <w:rsid w:val="007A228B"/>
    <w:rsid w:val="007C3673"/>
    <w:rsid w:val="007E0A3B"/>
    <w:rsid w:val="007F42E7"/>
    <w:rsid w:val="007F4C81"/>
    <w:rsid w:val="007F61EF"/>
    <w:rsid w:val="00802772"/>
    <w:rsid w:val="00812A9F"/>
    <w:rsid w:val="00817998"/>
    <w:rsid w:val="00825FDC"/>
    <w:rsid w:val="008335A9"/>
    <w:rsid w:val="008A62AA"/>
    <w:rsid w:val="008D2B73"/>
    <w:rsid w:val="008D4CA8"/>
    <w:rsid w:val="0091702C"/>
    <w:rsid w:val="00923574"/>
    <w:rsid w:val="00936B44"/>
    <w:rsid w:val="00943863"/>
    <w:rsid w:val="00954B35"/>
    <w:rsid w:val="00960586"/>
    <w:rsid w:val="009611BB"/>
    <w:rsid w:val="00973F67"/>
    <w:rsid w:val="00997352"/>
    <w:rsid w:val="009A2867"/>
    <w:rsid w:val="009A3B58"/>
    <w:rsid w:val="009E3469"/>
    <w:rsid w:val="009E60C8"/>
    <w:rsid w:val="00A05AAD"/>
    <w:rsid w:val="00A16881"/>
    <w:rsid w:val="00A17A31"/>
    <w:rsid w:val="00A32D3E"/>
    <w:rsid w:val="00A35275"/>
    <w:rsid w:val="00A542E0"/>
    <w:rsid w:val="00A614C2"/>
    <w:rsid w:val="00A67290"/>
    <w:rsid w:val="00A7324E"/>
    <w:rsid w:val="00A9748A"/>
    <w:rsid w:val="00AB5C95"/>
    <w:rsid w:val="00AB6A48"/>
    <w:rsid w:val="00AC7DB9"/>
    <w:rsid w:val="00AD1F5B"/>
    <w:rsid w:val="00AD45D9"/>
    <w:rsid w:val="00AF653C"/>
    <w:rsid w:val="00B02747"/>
    <w:rsid w:val="00B258B1"/>
    <w:rsid w:val="00B47D1A"/>
    <w:rsid w:val="00B62C10"/>
    <w:rsid w:val="00B74A92"/>
    <w:rsid w:val="00B80C6A"/>
    <w:rsid w:val="00B8790F"/>
    <w:rsid w:val="00B96C79"/>
    <w:rsid w:val="00BB741D"/>
    <w:rsid w:val="00BE2B8C"/>
    <w:rsid w:val="00BE54DE"/>
    <w:rsid w:val="00BF5BA2"/>
    <w:rsid w:val="00C227BE"/>
    <w:rsid w:val="00C307DC"/>
    <w:rsid w:val="00CC39AA"/>
    <w:rsid w:val="00CE0E88"/>
    <w:rsid w:val="00CE7AA8"/>
    <w:rsid w:val="00D20EFE"/>
    <w:rsid w:val="00D22361"/>
    <w:rsid w:val="00D45713"/>
    <w:rsid w:val="00D66CBA"/>
    <w:rsid w:val="00D73D51"/>
    <w:rsid w:val="00D77A3B"/>
    <w:rsid w:val="00DB7148"/>
    <w:rsid w:val="00DC19A0"/>
    <w:rsid w:val="00DC4511"/>
    <w:rsid w:val="00DE7538"/>
    <w:rsid w:val="00DF1F7C"/>
    <w:rsid w:val="00DF4A4C"/>
    <w:rsid w:val="00E0479B"/>
    <w:rsid w:val="00E110E0"/>
    <w:rsid w:val="00E14DCF"/>
    <w:rsid w:val="00E20D76"/>
    <w:rsid w:val="00E51B0F"/>
    <w:rsid w:val="00E55C2B"/>
    <w:rsid w:val="00E60AF7"/>
    <w:rsid w:val="00E66C9B"/>
    <w:rsid w:val="00E8552F"/>
    <w:rsid w:val="00E96576"/>
    <w:rsid w:val="00E970D2"/>
    <w:rsid w:val="00EC2B67"/>
    <w:rsid w:val="00ED2355"/>
    <w:rsid w:val="00ED7E2D"/>
    <w:rsid w:val="00EF23F5"/>
    <w:rsid w:val="00F004B1"/>
    <w:rsid w:val="00F2791F"/>
    <w:rsid w:val="00F33237"/>
    <w:rsid w:val="00F45434"/>
    <w:rsid w:val="00F4713F"/>
    <w:rsid w:val="00F51B0E"/>
    <w:rsid w:val="00F638B1"/>
    <w:rsid w:val="00F85304"/>
    <w:rsid w:val="00F951F2"/>
    <w:rsid w:val="00FA2A7F"/>
    <w:rsid w:val="00FB728C"/>
    <w:rsid w:val="00FD42F8"/>
    <w:rsid w:val="00FD7DEE"/>
    <w:rsid w:val="00FE2367"/>
    <w:rsid w:val="00FE5D99"/>
    <w:rsid w:val="00FF6443"/>
    <w:rsid w:val="2FE4B74B"/>
    <w:rsid w:val="3878E26D"/>
    <w:rsid w:val="4DC3E975"/>
    <w:rsid w:val="5F68B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BDD"/>
  <w15:docId w15:val="{92C5D1BE-7E83-4DF6-AC55-D1E136B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86"/>
    <w:pPr>
      <w:jc w:val="both"/>
    </w:pPr>
    <w:rPr>
      <w:rFonts w:ascii="Times New Roman" w:eastAsia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058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96058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60586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586"/>
    <w:rPr>
      <w:rFonts w:ascii="Times New Roman" w:eastAsia="Times New Roman" w:hAnsi="Times New Roman"/>
      <w:b/>
      <w:bCs/>
      <w:sz w:val="22"/>
      <w:lang w:val="en-GB"/>
    </w:rPr>
  </w:style>
  <w:style w:type="character" w:customStyle="1" w:styleId="Heading2Char">
    <w:name w:val="Heading 2 Char"/>
    <w:link w:val="Heading2"/>
    <w:rsid w:val="00960586"/>
    <w:rPr>
      <w:rFonts w:eastAsia="Times New Roman"/>
      <w:b/>
      <w:bCs/>
      <w:i/>
      <w:iCs/>
      <w:sz w:val="28"/>
      <w:szCs w:val="28"/>
      <w:lang w:val="en-GB"/>
    </w:rPr>
  </w:style>
  <w:style w:type="paragraph" w:customStyle="1" w:styleId="IPPBullet1">
    <w:name w:val="IPP Bullet1"/>
    <w:basedOn w:val="IPPBullet1Last"/>
    <w:qFormat/>
    <w:rsid w:val="00960586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60586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7F4C81"/>
    <w:pPr>
      <w:tabs>
        <w:tab w:val="center" w:pos="4680"/>
        <w:tab w:val="right" w:pos="9360"/>
      </w:tabs>
    </w:pPr>
    <w:rPr>
      <w:sz w:val="24"/>
      <w:szCs w:val="24"/>
      <w:lang w:eastAsia="en-GB"/>
    </w:rPr>
  </w:style>
  <w:style w:type="character" w:customStyle="1" w:styleId="HeaderChar">
    <w:name w:val="Header Char"/>
    <w:link w:val="Header"/>
    <w:rsid w:val="007F4C8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6058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60586"/>
    <w:rPr>
      <w:rFonts w:ascii="Times New Roman" w:eastAsia="Times New Roman" w:hAnsi="Times New Roman"/>
      <w:sz w:val="22"/>
      <w:lang w:val="en-GB"/>
    </w:rPr>
  </w:style>
  <w:style w:type="paragraph" w:styleId="BalloonText">
    <w:name w:val="Balloon Text"/>
    <w:basedOn w:val="Normal"/>
    <w:link w:val="BalloonTextChar"/>
    <w:rsid w:val="0096058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6058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4713F"/>
    <w:rPr>
      <w:color w:val="0000FF"/>
      <w:u w:val="single"/>
    </w:rPr>
  </w:style>
  <w:style w:type="character" w:customStyle="1" w:styleId="Heading3Char">
    <w:name w:val="Heading 3 Char"/>
    <w:link w:val="Heading3"/>
    <w:rsid w:val="00960586"/>
    <w:rPr>
      <w:rFonts w:eastAsia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60586"/>
    <w:pPr>
      <w:spacing w:before="60"/>
    </w:pPr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960586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960586"/>
    <w:rPr>
      <w:vertAlign w:val="superscript"/>
    </w:rPr>
  </w:style>
  <w:style w:type="paragraph" w:customStyle="1" w:styleId="Style">
    <w:name w:val="Style"/>
    <w:basedOn w:val="Footer"/>
    <w:autoRedefine/>
    <w:qFormat/>
    <w:rsid w:val="0096058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6058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6058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60586"/>
    <w:pPr>
      <w:spacing w:after="240"/>
    </w:pPr>
    <w:rPr>
      <w:sz w:val="24"/>
    </w:rPr>
  </w:style>
  <w:style w:type="table" w:styleId="TableGrid">
    <w:name w:val="Table Grid"/>
    <w:basedOn w:val="TableNormal"/>
    <w:rsid w:val="009605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60586"/>
    <w:pPr>
      <w:numPr>
        <w:numId w:val="8"/>
      </w:numPr>
      <w:tabs>
        <w:tab w:val="left" w:pos="567"/>
      </w:tabs>
      <w:spacing w:after="60"/>
    </w:pPr>
  </w:style>
  <w:style w:type="paragraph" w:customStyle="1" w:styleId="IPPQuote">
    <w:name w:val="IPP Quote"/>
    <w:basedOn w:val="IPPNormal"/>
    <w:qFormat/>
    <w:rsid w:val="00960586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6058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6058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60586"/>
    <w:pPr>
      <w:spacing w:after="180"/>
    </w:pPr>
  </w:style>
  <w:style w:type="paragraph" w:customStyle="1" w:styleId="IPPFootnote">
    <w:name w:val="IPP Footnote"/>
    <w:basedOn w:val="IPPArialFootnote"/>
    <w:qFormat/>
    <w:rsid w:val="00960586"/>
    <w:pPr>
      <w:tabs>
        <w:tab w:val="left" w:pos="0"/>
      </w:tabs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96058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6058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60586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6058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6058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6058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60586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96058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6058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6058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6058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6058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60586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960586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6058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6058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6058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6058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6058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6058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6058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6058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6058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6058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6058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6058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6058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6058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60586"/>
    <w:pPr>
      <w:tabs>
        <w:tab w:val="clear" w:pos="9072"/>
        <w:tab w:val="right" w:pos="13892"/>
      </w:tabs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960586"/>
    <w:pPr>
      <w:jc w:val="left"/>
    </w:pPr>
    <w:rPr>
      <w:rFonts w:ascii="Courier" w:eastAsia="Times" w:hAnsi="Courier"/>
      <w:sz w:val="21"/>
      <w:szCs w:val="21"/>
      <w:lang w:val="en-AU" w:eastAsia="x-none"/>
    </w:rPr>
  </w:style>
  <w:style w:type="character" w:customStyle="1" w:styleId="PlainTextChar">
    <w:name w:val="Plain Text Char"/>
    <w:link w:val="PlainText"/>
    <w:uiPriority w:val="99"/>
    <w:rsid w:val="00960586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60586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960586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960586"/>
    <w:pPr>
      <w:pBdr>
        <w:top w:val="single" w:sz="4" w:space="1" w:color="auto"/>
        <w:bottom w:val="none" w:sz="0" w:space="0" w:color="auto"/>
      </w:pBdr>
    </w:pPr>
    <w:rPr>
      <w:b/>
    </w:rPr>
  </w:style>
  <w:style w:type="paragraph" w:customStyle="1" w:styleId="IPPSubheadSpace">
    <w:name w:val="IPP Subhead Space"/>
    <w:basedOn w:val="IPPSubhead"/>
    <w:qFormat/>
    <w:rsid w:val="0096058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6058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60586"/>
    <w:pPr>
      <w:numPr>
        <w:numId w:val="9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960586"/>
    <w:pPr>
      <w:numPr>
        <w:ilvl w:val="1"/>
        <w:numId w:val="10"/>
      </w:numPr>
      <w:ind w:hanging="792"/>
    </w:pPr>
  </w:style>
  <w:style w:type="character" w:customStyle="1" w:styleId="imo-stylesstyle-bold2">
    <w:name w:val="imo-stylesstyle-bold2"/>
    <w:basedOn w:val="DefaultParagraphFont"/>
    <w:rsid w:val="00230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2B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3CE"/>
    <w:pPr>
      <w:ind w:left="720"/>
      <w:contextualSpacing/>
    </w:pPr>
    <w:rPr>
      <w:rFonts w:eastAsia="MS Mincho"/>
      <w:szCs w:val="24"/>
    </w:rPr>
  </w:style>
  <w:style w:type="paragraph" w:styleId="NormalWeb">
    <w:name w:val="Normal (Web)"/>
    <w:basedOn w:val="Normal"/>
    <w:uiPriority w:val="99"/>
    <w:unhideWhenUsed/>
    <w:rsid w:val="004B277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25FDC"/>
  </w:style>
  <w:style w:type="character" w:customStyle="1" w:styleId="eop">
    <w:name w:val="eop"/>
    <w:basedOn w:val="DefaultParagraphFont"/>
    <w:rsid w:val="0082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bon.FAODOMAIN\Application%20Data\Microsoft\Templates\IPPCStyles_2011-08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D238F-17DF-4C85-9284-F873070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IPPCStyles_2011-08-11.dot</Template>
  <TotalTime>11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Yamada, Natsumi (NSPD)</cp:lastModifiedBy>
  <cp:revision>4</cp:revision>
  <cp:lastPrinted>2019-04-23T16:48:00Z</cp:lastPrinted>
  <dcterms:created xsi:type="dcterms:W3CDTF">2021-06-14T15:00:00Z</dcterms:created>
  <dcterms:modified xsi:type="dcterms:W3CDTF">2021-06-14T16:10:00Z</dcterms:modified>
</cp:coreProperties>
</file>